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CF9" w:rsidRPr="00763852" w:rsidRDefault="00CE2CF9" w:rsidP="00CE2CF9">
      <w:pPr>
        <w:ind w:right="26"/>
        <w:rPr>
          <w:rFonts w:ascii="TH SarabunPSK" w:hAnsi="TH SarabunPSK" w:cs="TH SarabunPSK" w:hint="cs"/>
          <w:b/>
          <w:bCs/>
          <w:sz w:val="32"/>
          <w:szCs w:val="32"/>
        </w:rPr>
      </w:pPr>
      <w:r w:rsidRPr="00763852">
        <w:rPr>
          <w:rFonts w:ascii="TH SarabunPSK" w:hAnsi="TH SarabunPSK" w:cs="TH SarabunPSK"/>
          <w:b/>
          <w:bCs/>
          <w:sz w:val="32"/>
          <w:szCs w:val="32"/>
          <w:cs/>
        </w:rPr>
        <w:t>ประวัติอาจารย์ผู้รับผิดชอบหลักสูตร</w:t>
      </w:r>
      <w:bookmarkStart w:id="0" w:name="_GoBack"/>
      <w:bookmarkEnd w:id="0"/>
    </w:p>
    <w:p w:rsidR="00CE2CF9" w:rsidRPr="00763852" w:rsidRDefault="00CE2CF9" w:rsidP="00CE2CF9">
      <w:pPr>
        <w:ind w:right="26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 - สกุล ภาษาไทย</w:t>
      </w:r>
      <w:r w:rsidRPr="007638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63852">
        <w:rPr>
          <w:rFonts w:ascii="TH SarabunPSK" w:hAnsi="TH SarabunPSK" w:cs="TH SarabunPSK"/>
          <w:sz w:val="32"/>
          <w:szCs w:val="32"/>
        </w:rPr>
        <w:t>..........................................................</w:t>
      </w:r>
    </w:p>
    <w:p w:rsidR="00CE2CF9" w:rsidRPr="00763852" w:rsidRDefault="00CE2CF9" w:rsidP="00CE2CF9">
      <w:pPr>
        <w:ind w:right="26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 –</w:t>
      </w:r>
      <w:r w:rsidRPr="007638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6385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สกุล ภาษาอังกฤษ </w:t>
      </w:r>
      <w:r w:rsidRPr="00763852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:rsidR="00CE2CF9" w:rsidRPr="00763852" w:rsidRDefault="00CE2CF9" w:rsidP="00CE2CF9">
      <w:pPr>
        <w:spacing w:before="120"/>
        <w:ind w:right="26" w:firstLine="270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</w:rPr>
        <w:t xml:space="preserve">1. </w:t>
      </w:r>
      <w:r w:rsidRPr="00763852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:rsidR="00CE2CF9" w:rsidRPr="00763852" w:rsidRDefault="00CE2CF9" w:rsidP="00CE2CF9">
      <w:pPr>
        <w:ind w:left="270" w:right="26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  <w:cs/>
        </w:rPr>
        <w:t>ปี พ.ศ. .........</w:t>
      </w:r>
      <w:r w:rsidRPr="00763852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763852">
        <w:rPr>
          <w:rFonts w:ascii="TH SarabunPSK" w:hAnsi="TH SarabunPSK" w:cs="TH SarabunPSK"/>
          <w:sz w:val="32"/>
          <w:szCs w:val="32"/>
          <w:cs/>
        </w:rPr>
        <w:t>ปร</w:t>
      </w:r>
      <w:proofErr w:type="spellEnd"/>
      <w:r w:rsidRPr="00763852">
        <w:rPr>
          <w:rFonts w:ascii="TH SarabunPSK" w:hAnsi="TH SarabunPSK" w:cs="TH SarabunPSK"/>
          <w:sz w:val="32"/>
          <w:szCs w:val="32"/>
          <w:cs/>
        </w:rPr>
        <w:t>.ด. (</w:t>
      </w:r>
      <w:r w:rsidRPr="00763852">
        <w:rPr>
          <w:rFonts w:ascii="TH SarabunPSK" w:hAnsi="TH SarabunPSK" w:cs="TH SarabunPSK"/>
          <w:sz w:val="32"/>
          <w:szCs w:val="32"/>
        </w:rPr>
        <w:t>………………………..</w:t>
      </w:r>
      <w:r w:rsidRPr="00763852">
        <w:rPr>
          <w:rFonts w:ascii="TH SarabunPSK" w:hAnsi="TH SarabunPSK" w:cs="TH SarabunPSK"/>
          <w:sz w:val="32"/>
          <w:szCs w:val="32"/>
          <w:cs/>
        </w:rPr>
        <w:t>), มหาวิทยาลัย</w:t>
      </w:r>
      <w:r w:rsidRPr="00763852">
        <w:rPr>
          <w:rFonts w:ascii="TH SarabunPSK" w:hAnsi="TH SarabunPSK" w:cs="TH SarabunPSK"/>
          <w:sz w:val="32"/>
          <w:szCs w:val="32"/>
        </w:rPr>
        <w:t>……………</w:t>
      </w:r>
      <w:r w:rsidRPr="00763852">
        <w:rPr>
          <w:rFonts w:ascii="TH SarabunPSK" w:hAnsi="TH SarabunPSK" w:cs="TH SarabunPSK"/>
          <w:sz w:val="32"/>
          <w:szCs w:val="32"/>
          <w:cs/>
        </w:rPr>
        <w:t>...</w:t>
      </w:r>
      <w:r w:rsidRPr="00763852">
        <w:rPr>
          <w:rFonts w:ascii="TH SarabunPSK" w:hAnsi="TH SarabunPSK" w:cs="TH SarabunPSK"/>
          <w:sz w:val="32"/>
          <w:szCs w:val="32"/>
        </w:rPr>
        <w:t xml:space="preserve">…., </w:t>
      </w:r>
      <w:r w:rsidRPr="00763852">
        <w:rPr>
          <w:rFonts w:ascii="TH SarabunPSK" w:hAnsi="TH SarabunPSK" w:cs="TH SarabunPSK"/>
          <w:sz w:val="32"/>
          <w:szCs w:val="32"/>
          <w:cs/>
        </w:rPr>
        <w:t>ประเทศไทย</w:t>
      </w:r>
    </w:p>
    <w:p w:rsidR="00CE2CF9" w:rsidRPr="00763852" w:rsidRDefault="00CE2CF9" w:rsidP="00CE2CF9">
      <w:pPr>
        <w:ind w:left="270" w:right="26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  <w:cs/>
        </w:rPr>
        <w:t>ปี ค.ศ. ..........</w:t>
      </w:r>
      <w:r w:rsidRPr="00763852">
        <w:rPr>
          <w:rFonts w:ascii="TH SarabunPSK" w:hAnsi="TH SarabunPSK" w:cs="TH SarabunPSK"/>
          <w:sz w:val="32"/>
          <w:szCs w:val="32"/>
          <w:cs/>
        </w:rPr>
        <w:tab/>
      </w:r>
      <w:r w:rsidRPr="00763852">
        <w:rPr>
          <w:rFonts w:ascii="TH SarabunPSK" w:hAnsi="TH SarabunPSK" w:cs="TH SarabunPSK"/>
          <w:sz w:val="32"/>
          <w:szCs w:val="32"/>
        </w:rPr>
        <w:t>M.S.</w:t>
      </w:r>
      <w:r w:rsidRPr="0076385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63852">
        <w:rPr>
          <w:rFonts w:ascii="TH SarabunPSK" w:hAnsi="TH SarabunPSK" w:cs="TH SarabunPSK"/>
          <w:sz w:val="32"/>
          <w:szCs w:val="32"/>
        </w:rPr>
        <w:t>……………………</w:t>
      </w:r>
      <w:proofErr w:type="gramStart"/>
      <w:r w:rsidRPr="00763852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763852">
        <w:rPr>
          <w:rFonts w:ascii="TH SarabunPSK" w:hAnsi="TH SarabunPSK" w:cs="TH SarabunPSK"/>
          <w:sz w:val="32"/>
          <w:szCs w:val="32"/>
          <w:cs/>
        </w:rPr>
        <w:t xml:space="preserve">), </w:t>
      </w:r>
      <w:r w:rsidRPr="00763852">
        <w:rPr>
          <w:rFonts w:ascii="TH SarabunPSK" w:hAnsi="TH SarabunPSK" w:cs="TH SarabunPSK"/>
          <w:sz w:val="32"/>
          <w:szCs w:val="32"/>
        </w:rPr>
        <w:t>University of …………………., U.S.A.</w:t>
      </w:r>
    </w:p>
    <w:p w:rsidR="00CE2CF9" w:rsidRPr="00763852" w:rsidRDefault="00CE2CF9" w:rsidP="00CE2CF9">
      <w:pPr>
        <w:ind w:left="270" w:right="26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  <w:cs/>
        </w:rPr>
        <w:t>ปี ค.ศ. ..........</w:t>
      </w:r>
      <w:r w:rsidRPr="00763852">
        <w:rPr>
          <w:rFonts w:ascii="TH SarabunPSK" w:hAnsi="TH SarabunPSK" w:cs="TH SarabunPSK"/>
          <w:sz w:val="32"/>
          <w:szCs w:val="32"/>
          <w:cs/>
        </w:rPr>
        <w:tab/>
      </w:r>
      <w:r w:rsidRPr="00763852">
        <w:rPr>
          <w:rFonts w:ascii="TH SarabunPSK" w:hAnsi="TH SarabunPSK" w:cs="TH SarabunPSK"/>
          <w:sz w:val="32"/>
          <w:szCs w:val="32"/>
        </w:rPr>
        <w:t>B.S.</w:t>
      </w:r>
      <w:r w:rsidRPr="0076385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63852">
        <w:rPr>
          <w:rFonts w:ascii="TH SarabunPSK" w:hAnsi="TH SarabunPSK" w:cs="TH SarabunPSK"/>
          <w:sz w:val="32"/>
          <w:szCs w:val="32"/>
        </w:rPr>
        <w:t>……………………</w:t>
      </w:r>
      <w:proofErr w:type="gramStart"/>
      <w:r w:rsidRPr="00763852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763852">
        <w:rPr>
          <w:rFonts w:ascii="TH SarabunPSK" w:hAnsi="TH SarabunPSK" w:cs="TH SarabunPSK"/>
          <w:sz w:val="32"/>
          <w:szCs w:val="32"/>
          <w:cs/>
        </w:rPr>
        <w:t xml:space="preserve">), </w:t>
      </w:r>
      <w:r w:rsidRPr="00763852">
        <w:rPr>
          <w:rFonts w:ascii="TH SarabunPSK" w:hAnsi="TH SarabunPSK" w:cs="TH SarabunPSK"/>
          <w:sz w:val="32"/>
          <w:szCs w:val="32"/>
        </w:rPr>
        <w:t>University of ……</w:t>
      </w:r>
      <w:r w:rsidRPr="00763852">
        <w:rPr>
          <w:rFonts w:ascii="TH SarabunPSK" w:hAnsi="TH SarabunPSK" w:cs="TH SarabunPSK"/>
          <w:sz w:val="32"/>
          <w:szCs w:val="32"/>
          <w:cs/>
        </w:rPr>
        <w:t>.....</w:t>
      </w:r>
      <w:r w:rsidRPr="00763852">
        <w:rPr>
          <w:rFonts w:ascii="TH SarabunPSK" w:hAnsi="TH SarabunPSK" w:cs="TH SarabunPSK"/>
          <w:sz w:val="32"/>
          <w:szCs w:val="32"/>
        </w:rPr>
        <w:t>…………., U.S.A.</w:t>
      </w:r>
    </w:p>
    <w:p w:rsidR="00CE2CF9" w:rsidRPr="00763852" w:rsidRDefault="00CE2CF9" w:rsidP="00CE2CF9">
      <w:pPr>
        <w:tabs>
          <w:tab w:val="left" w:pos="2070"/>
          <w:tab w:val="left" w:pos="2430"/>
        </w:tabs>
        <w:autoSpaceDE w:val="0"/>
        <w:autoSpaceDN w:val="0"/>
        <w:adjustRightInd w:val="0"/>
        <w:ind w:right="26"/>
        <w:jc w:val="left"/>
        <w:rPr>
          <w:rFonts w:ascii="TH SarabunPSK" w:hAnsi="TH SarabunPSK" w:cs="TH SarabunPSK"/>
          <w:sz w:val="32"/>
          <w:szCs w:val="32"/>
        </w:rPr>
      </w:pPr>
    </w:p>
    <w:p w:rsidR="00CE2CF9" w:rsidRPr="00763852" w:rsidRDefault="00CE2CF9" w:rsidP="00CE2CF9">
      <w:pPr>
        <w:autoSpaceDE w:val="0"/>
        <w:autoSpaceDN w:val="0"/>
        <w:adjustRightInd w:val="0"/>
        <w:ind w:right="26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  <w:cs/>
        </w:rPr>
        <w:t xml:space="preserve">    คุณวุฒิและสาขาวิชา</w:t>
      </w:r>
      <w:r w:rsidRPr="00763852">
        <w:rPr>
          <w:rFonts w:ascii="TH SarabunPSK" w:hAnsi="TH SarabunPSK" w:cs="TH SarabunPSK"/>
          <w:sz w:val="32"/>
          <w:szCs w:val="32"/>
          <w:cs/>
        </w:rPr>
        <w:tab/>
      </w:r>
    </w:p>
    <w:p w:rsidR="00CE2CF9" w:rsidRPr="00763852" w:rsidRDefault="00CE2CF9" w:rsidP="00CE2CF9">
      <w:pPr>
        <w:autoSpaceDE w:val="0"/>
        <w:autoSpaceDN w:val="0"/>
        <w:adjustRightInd w:val="0"/>
        <w:ind w:right="26" w:firstLine="720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</w:rPr>
        <w:sym w:font="Wingdings" w:char="F0A8"/>
      </w:r>
      <w:r w:rsidRPr="00763852">
        <w:rPr>
          <w:rFonts w:ascii="TH SarabunPSK" w:hAnsi="TH SarabunPSK" w:cs="TH SarabunPSK"/>
          <w:sz w:val="32"/>
          <w:szCs w:val="32"/>
          <w:cs/>
        </w:rPr>
        <w:t xml:space="preserve"> คุณวุฒิและสาขาวิชา</w:t>
      </w:r>
      <w:r w:rsidRPr="00763852">
        <w:rPr>
          <w:rFonts w:ascii="TH SarabunPSK" w:hAnsi="TH SarabunPSK" w:cs="TH SarabunPSK"/>
          <w:sz w:val="32"/>
          <w:szCs w:val="32"/>
          <w:u w:val="single"/>
          <w:cs/>
        </w:rPr>
        <w:t>ตรง</w:t>
      </w:r>
      <w:r w:rsidRPr="00763852">
        <w:rPr>
          <w:rFonts w:ascii="TH SarabunPSK" w:hAnsi="TH SarabunPSK" w:cs="TH SarabunPSK"/>
          <w:sz w:val="32"/>
          <w:szCs w:val="32"/>
          <w:cs/>
        </w:rPr>
        <w:t>กับสาขาวิชาของหลักสูตร</w:t>
      </w:r>
    </w:p>
    <w:p w:rsidR="00CE2CF9" w:rsidRPr="00763852" w:rsidRDefault="00CE2CF9" w:rsidP="00CE2CF9">
      <w:pPr>
        <w:autoSpaceDE w:val="0"/>
        <w:autoSpaceDN w:val="0"/>
        <w:adjustRightInd w:val="0"/>
        <w:ind w:left="720" w:right="26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</w:rPr>
        <w:sym w:font="Wingdings" w:char="F0A8"/>
      </w:r>
      <w:r w:rsidRPr="00763852">
        <w:rPr>
          <w:rFonts w:ascii="TH SarabunPSK" w:hAnsi="TH SarabunPSK" w:cs="TH SarabunPSK"/>
          <w:sz w:val="32"/>
          <w:szCs w:val="32"/>
          <w:cs/>
        </w:rPr>
        <w:t xml:space="preserve"> คุณวุฒิและสาขาวิชา</w:t>
      </w:r>
      <w:r w:rsidRPr="00763852">
        <w:rPr>
          <w:rFonts w:ascii="TH SarabunPSK" w:hAnsi="TH SarabunPSK" w:cs="TH SarabunPSK"/>
          <w:sz w:val="32"/>
          <w:szCs w:val="32"/>
          <w:u w:val="single"/>
          <w:cs/>
        </w:rPr>
        <w:t>สัมพันธ์</w:t>
      </w:r>
      <w:r w:rsidRPr="00763852">
        <w:rPr>
          <w:rFonts w:ascii="TH SarabunPSK" w:hAnsi="TH SarabunPSK" w:cs="TH SarabunPSK"/>
          <w:sz w:val="32"/>
          <w:szCs w:val="32"/>
          <w:cs/>
        </w:rPr>
        <w:t>กับสาขาวิชาของหลักสูตร (อธิบาย) .....................</w:t>
      </w:r>
    </w:p>
    <w:p w:rsidR="00CE2CF9" w:rsidRPr="00763852" w:rsidRDefault="00CE2CF9" w:rsidP="00CE2CF9">
      <w:pPr>
        <w:autoSpaceDE w:val="0"/>
        <w:autoSpaceDN w:val="0"/>
        <w:adjustRightInd w:val="0"/>
        <w:ind w:left="720" w:right="26"/>
        <w:jc w:val="left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CE2CF9" w:rsidRPr="00763852" w:rsidTr="005321DC">
        <w:tc>
          <w:tcPr>
            <w:tcW w:w="5000" w:type="pct"/>
            <w:shd w:val="clear" w:color="auto" w:fill="E2EFD9" w:themeFill="accent6" w:themeFillTint="33"/>
          </w:tcPr>
          <w:p w:rsidR="00CE2CF9" w:rsidRPr="00763852" w:rsidRDefault="00CE2CF9" w:rsidP="005321DC">
            <w:pPr>
              <w:autoSpaceDE w:val="0"/>
              <w:autoSpaceDN w:val="0"/>
              <w:adjustRightInd w:val="0"/>
              <w:ind w:right="26"/>
              <w:jc w:val="left"/>
              <w:rPr>
                <w:rFonts w:ascii="TH SarabunPSK" w:hAnsi="TH SarabunPSK" w:cs="TH SarabunPSK"/>
                <w:color w:val="FF0000"/>
                <w:sz w:val="10"/>
                <w:szCs w:val="10"/>
              </w:rPr>
            </w:pPr>
          </w:p>
          <w:p w:rsidR="00CE2CF9" w:rsidRPr="00763852" w:rsidRDefault="00CE2CF9" w:rsidP="005321DC">
            <w:pPr>
              <w:autoSpaceDE w:val="0"/>
              <w:autoSpaceDN w:val="0"/>
              <w:adjustRightInd w:val="0"/>
              <w:ind w:right="26"/>
              <w:jc w:val="left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763852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สำหรับอาจารย์ที่มีคุณวุฒิและสาขาวิชาสัมพันธ์กับสาขาวิชาของหลักสูตร ให้อธิบายเหตุผลประกอบ </w:t>
            </w:r>
          </w:p>
          <w:p w:rsidR="00CE2CF9" w:rsidRPr="00763852" w:rsidRDefault="00CE2CF9" w:rsidP="005321DC">
            <w:pPr>
              <w:autoSpaceDE w:val="0"/>
              <w:autoSpaceDN w:val="0"/>
              <w:adjustRightInd w:val="0"/>
              <w:ind w:right="26"/>
              <w:jc w:val="left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763852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ตัวอย่างเช่น</w:t>
            </w:r>
          </w:p>
          <w:p w:rsidR="00CE2CF9" w:rsidRPr="00763852" w:rsidRDefault="00CE2CF9" w:rsidP="00CE2CF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26"/>
              <w:jc w:val="left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763852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มีความเชี่ยวชาญทางด้าน  </w:t>
            </w:r>
            <w:r w:rsidRPr="00763852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Fermentation , Animal Cell Culture </w:t>
            </w:r>
            <w:r w:rsidRPr="00763852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และ </w:t>
            </w:r>
            <w:r w:rsidRPr="00763852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Virus Clearance </w:t>
            </w:r>
            <w:r w:rsidRPr="00763852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ซึ่งสัมพันธ์กับหัวข้อวิจัยของหลักสูตรนี้</w:t>
            </w:r>
          </w:p>
          <w:p w:rsidR="00CE2CF9" w:rsidRPr="00763852" w:rsidRDefault="00CE2CF9" w:rsidP="00CE2CF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26"/>
              <w:jc w:val="left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763852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มีความเชี่ยวชาญทางด้านโรค  </w:t>
            </w:r>
            <w:r w:rsidRPr="00763852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Postharvest pathology, Microbiology and Food safety </w:t>
            </w:r>
            <w:r w:rsidRPr="00763852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และ </w:t>
            </w:r>
            <w:r w:rsidRPr="00763852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Molecular biology in Plant pathology  </w:t>
            </w:r>
            <w:r w:rsidRPr="00763852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ซึ่งสามารถให้คำแนะนำกับงานวิจัยในหลักสูตรได้</w:t>
            </w:r>
          </w:p>
          <w:p w:rsidR="00CE2CF9" w:rsidRPr="00763852" w:rsidRDefault="00CE2CF9" w:rsidP="005321DC">
            <w:pPr>
              <w:pStyle w:val="a3"/>
              <w:autoSpaceDE w:val="0"/>
              <w:autoSpaceDN w:val="0"/>
              <w:adjustRightInd w:val="0"/>
              <w:ind w:right="26"/>
              <w:jc w:val="left"/>
              <w:rPr>
                <w:rFonts w:ascii="TH SarabunPSK" w:hAnsi="TH SarabunPSK" w:cs="TH SarabunPSK"/>
                <w:color w:val="FF0000"/>
                <w:sz w:val="10"/>
                <w:szCs w:val="10"/>
              </w:rPr>
            </w:pPr>
          </w:p>
        </w:tc>
      </w:tr>
    </w:tbl>
    <w:p w:rsidR="00CE2CF9" w:rsidRPr="00763852" w:rsidRDefault="00CE2CF9" w:rsidP="00CE2CF9">
      <w:pPr>
        <w:autoSpaceDE w:val="0"/>
        <w:autoSpaceDN w:val="0"/>
        <w:adjustRightInd w:val="0"/>
        <w:ind w:left="720" w:right="26"/>
        <w:jc w:val="left"/>
        <w:rPr>
          <w:rFonts w:ascii="TH SarabunPSK" w:hAnsi="TH SarabunPSK" w:cs="TH SarabunPSK"/>
          <w:sz w:val="32"/>
          <w:szCs w:val="32"/>
        </w:rPr>
      </w:pPr>
    </w:p>
    <w:p w:rsidR="00CE2CF9" w:rsidRPr="00763852" w:rsidRDefault="00CE2CF9" w:rsidP="00CE2CF9">
      <w:pPr>
        <w:spacing w:before="120"/>
        <w:ind w:right="26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76385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76385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ผลงานทางวิชาการย้อนหลัง </w:t>
      </w:r>
      <w:r w:rsidRPr="00763852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76385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</w:p>
    <w:p w:rsidR="00CE2CF9" w:rsidRPr="00763852" w:rsidRDefault="00CE2CF9" w:rsidP="00CE2CF9">
      <w:pPr>
        <w:tabs>
          <w:tab w:val="left" w:pos="1170"/>
        </w:tabs>
        <w:ind w:right="26" w:firstLine="426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  <w:u w:val="single"/>
          <w:cs/>
        </w:rPr>
        <w:t>กลุ่ม 1</w:t>
      </w:r>
      <w:r w:rsidRPr="007638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3852">
        <w:rPr>
          <w:rFonts w:ascii="TH SarabunPSK" w:hAnsi="TH SarabunPSK" w:cs="TH SarabunPSK"/>
          <w:sz w:val="32"/>
          <w:szCs w:val="32"/>
          <w:cs/>
        </w:rPr>
        <w:tab/>
        <w:t xml:space="preserve">งานวิจัย </w:t>
      </w:r>
      <w:r w:rsidRPr="00763852">
        <w:rPr>
          <w:rFonts w:ascii="TH SarabunPSK" w:hAnsi="TH SarabunPSK" w:cs="TH SarabunPSK"/>
          <w:sz w:val="32"/>
          <w:szCs w:val="32"/>
        </w:rPr>
        <w:t xml:space="preserve"> (</w:t>
      </w:r>
      <w:r w:rsidRPr="00763852">
        <w:rPr>
          <w:rFonts w:ascii="TH SarabunPSK" w:hAnsi="TH SarabunPSK" w:cs="TH SarabunPSK"/>
          <w:sz w:val="32"/>
          <w:szCs w:val="32"/>
          <w:cs/>
        </w:rPr>
        <w:t xml:space="preserve">ต้องระบุว่าสามารถสืบค้นได้จากฐานข้อมูลใดตามประกาศ </w:t>
      </w:r>
      <w:proofErr w:type="spellStart"/>
      <w:r w:rsidRPr="00763852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763852">
        <w:rPr>
          <w:rFonts w:ascii="TH SarabunPSK" w:hAnsi="TH SarabunPSK" w:cs="TH SarabunPSK"/>
          <w:sz w:val="32"/>
          <w:szCs w:val="32"/>
          <w:cs/>
        </w:rPr>
        <w:t xml:space="preserve">. เช่น </w:t>
      </w:r>
      <w:r w:rsidRPr="00763852">
        <w:rPr>
          <w:rFonts w:ascii="TH SarabunPSK" w:hAnsi="TH SarabunPSK" w:cs="TH SarabunPSK"/>
          <w:sz w:val="32"/>
          <w:szCs w:val="32"/>
        </w:rPr>
        <w:t xml:space="preserve">Scopus, Web of Science </w:t>
      </w:r>
      <w:r w:rsidRPr="00763852">
        <w:rPr>
          <w:rFonts w:ascii="TH SarabunPSK" w:hAnsi="TH SarabunPSK" w:cs="TH SarabunPSK"/>
          <w:sz w:val="32"/>
          <w:szCs w:val="32"/>
          <w:cs/>
        </w:rPr>
        <w:t>ฯลฯ</w:t>
      </w:r>
      <w:r w:rsidRPr="00763852">
        <w:rPr>
          <w:rFonts w:ascii="TH SarabunPSK" w:hAnsi="TH SarabunPSK" w:cs="TH SarabunPSK"/>
          <w:sz w:val="32"/>
          <w:szCs w:val="32"/>
        </w:rPr>
        <w:t>)</w:t>
      </w:r>
    </w:p>
    <w:p w:rsidR="00CE2CF9" w:rsidRPr="00763852" w:rsidRDefault="00CE2CF9" w:rsidP="00CE2CF9">
      <w:pPr>
        <w:pStyle w:val="a3"/>
        <w:numPr>
          <w:ilvl w:val="1"/>
          <w:numId w:val="2"/>
        </w:numPr>
        <w:ind w:right="26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</w:rPr>
        <w:t xml:space="preserve">International journal </w:t>
      </w:r>
      <w:r w:rsidRPr="00763852">
        <w:rPr>
          <w:rFonts w:ascii="TH SarabunPSK" w:hAnsi="TH SarabunPSK" w:cs="TH SarabunPSK"/>
          <w:sz w:val="32"/>
          <w:szCs w:val="32"/>
          <w:cs/>
        </w:rPr>
        <w:t xml:space="preserve">(ค่าน้ำหนัก </w:t>
      </w:r>
      <w:r w:rsidRPr="00763852">
        <w:rPr>
          <w:rFonts w:ascii="TH SarabunPSK" w:hAnsi="TH SarabunPSK" w:cs="TH SarabunPSK"/>
          <w:sz w:val="32"/>
          <w:szCs w:val="32"/>
        </w:rPr>
        <w:t>1)</w:t>
      </w:r>
      <w:r w:rsidRPr="0076385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E2CF9" w:rsidRPr="00763852" w:rsidRDefault="00CE2CF9" w:rsidP="00CE2CF9">
      <w:pPr>
        <w:pStyle w:val="a3"/>
        <w:ind w:left="1506" w:right="26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:rsidR="00CE2CF9" w:rsidRPr="00763852" w:rsidRDefault="00CE2CF9" w:rsidP="00CE2CF9">
      <w:pPr>
        <w:pStyle w:val="a3"/>
        <w:numPr>
          <w:ilvl w:val="1"/>
          <w:numId w:val="2"/>
        </w:numPr>
        <w:ind w:right="26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</w:rPr>
        <w:t>National Journal (</w:t>
      </w:r>
      <w:r w:rsidRPr="00763852">
        <w:rPr>
          <w:rFonts w:ascii="TH SarabunPSK" w:hAnsi="TH SarabunPSK" w:cs="TH SarabunPSK"/>
          <w:sz w:val="32"/>
          <w:szCs w:val="32"/>
          <w:cs/>
        </w:rPr>
        <w:t xml:space="preserve">ค่าน้ำหนัก </w:t>
      </w:r>
      <w:r w:rsidRPr="00763852">
        <w:rPr>
          <w:rFonts w:ascii="TH SarabunPSK" w:hAnsi="TH SarabunPSK" w:cs="TH SarabunPSK"/>
          <w:sz w:val="32"/>
          <w:szCs w:val="32"/>
        </w:rPr>
        <w:t>0.4)</w:t>
      </w:r>
    </w:p>
    <w:p w:rsidR="00CE2CF9" w:rsidRPr="00763852" w:rsidRDefault="00CE2CF9" w:rsidP="00CE2CF9">
      <w:pPr>
        <w:pStyle w:val="a3"/>
        <w:ind w:left="786" w:right="26" w:firstLine="654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:rsidR="00CE2CF9" w:rsidRPr="00763852" w:rsidRDefault="00CE2CF9" w:rsidP="00CE2CF9">
      <w:pPr>
        <w:pStyle w:val="a3"/>
        <w:numPr>
          <w:ilvl w:val="1"/>
          <w:numId w:val="2"/>
        </w:numPr>
        <w:ind w:right="26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</w:rPr>
        <w:t>International Conference (</w:t>
      </w:r>
      <w:r w:rsidRPr="00763852">
        <w:rPr>
          <w:rFonts w:ascii="TH SarabunPSK" w:hAnsi="TH SarabunPSK" w:cs="TH SarabunPSK"/>
          <w:sz w:val="32"/>
          <w:szCs w:val="32"/>
          <w:cs/>
        </w:rPr>
        <w:t xml:space="preserve">ค่าน้ำหนัก </w:t>
      </w:r>
      <w:r w:rsidRPr="00763852">
        <w:rPr>
          <w:rFonts w:ascii="TH SarabunPSK" w:hAnsi="TH SarabunPSK" w:cs="TH SarabunPSK"/>
          <w:sz w:val="32"/>
          <w:szCs w:val="32"/>
        </w:rPr>
        <w:t>0.4)</w:t>
      </w:r>
    </w:p>
    <w:p w:rsidR="00CE2CF9" w:rsidRPr="00763852" w:rsidRDefault="00CE2CF9" w:rsidP="00CE2CF9">
      <w:pPr>
        <w:pStyle w:val="a3"/>
        <w:ind w:left="1506" w:right="26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:rsidR="00CE2CF9" w:rsidRPr="00763852" w:rsidRDefault="00CE2CF9" w:rsidP="00CE2CF9">
      <w:pPr>
        <w:pStyle w:val="a3"/>
        <w:numPr>
          <w:ilvl w:val="1"/>
          <w:numId w:val="2"/>
        </w:numPr>
        <w:ind w:right="26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</w:rPr>
        <w:t>National Conference (</w:t>
      </w:r>
      <w:r w:rsidRPr="00763852">
        <w:rPr>
          <w:rFonts w:ascii="TH SarabunPSK" w:hAnsi="TH SarabunPSK" w:cs="TH SarabunPSK"/>
          <w:sz w:val="32"/>
          <w:szCs w:val="32"/>
          <w:cs/>
        </w:rPr>
        <w:t xml:space="preserve">ค่าน้ำหนัก </w:t>
      </w:r>
      <w:r w:rsidRPr="00763852">
        <w:rPr>
          <w:rFonts w:ascii="TH SarabunPSK" w:hAnsi="TH SarabunPSK" w:cs="TH SarabunPSK"/>
          <w:sz w:val="32"/>
          <w:szCs w:val="32"/>
        </w:rPr>
        <w:t>0.2)</w:t>
      </w:r>
    </w:p>
    <w:p w:rsidR="00CE2CF9" w:rsidRPr="00763852" w:rsidRDefault="00CE2CF9" w:rsidP="00CE2CF9">
      <w:pPr>
        <w:ind w:left="720" w:right="26" w:firstLine="720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:rsidR="00CE2CF9" w:rsidRPr="00763852" w:rsidRDefault="00CE2CF9" w:rsidP="00CE2CF9">
      <w:pPr>
        <w:tabs>
          <w:tab w:val="left" w:pos="1170"/>
        </w:tabs>
        <w:ind w:right="26" w:firstLine="426"/>
        <w:jc w:val="left"/>
        <w:rPr>
          <w:rFonts w:ascii="TH SarabunPSK" w:hAnsi="TH SarabunPSK" w:cs="TH SarabunPSK"/>
          <w:sz w:val="32"/>
          <w:szCs w:val="32"/>
          <w:u w:val="single"/>
        </w:rPr>
      </w:pPr>
      <w:r w:rsidRPr="00763852">
        <w:rPr>
          <w:rFonts w:ascii="TH SarabunPSK" w:hAnsi="TH SarabunPSK" w:cs="TH SarabunPSK"/>
          <w:sz w:val="32"/>
          <w:szCs w:val="32"/>
          <w:u w:val="single"/>
          <w:cs/>
        </w:rPr>
        <w:t>กลุ่ม 2</w:t>
      </w:r>
      <w:r w:rsidRPr="00763852">
        <w:rPr>
          <w:rFonts w:ascii="TH SarabunPSK" w:hAnsi="TH SarabunPSK" w:cs="TH SarabunPSK"/>
          <w:sz w:val="32"/>
          <w:szCs w:val="32"/>
          <w:cs/>
        </w:rPr>
        <w:tab/>
        <w:t>ผลงานทางวิชาการในลักษณะอื่น</w:t>
      </w:r>
    </w:p>
    <w:p w:rsidR="00CE2CF9" w:rsidRPr="00763852" w:rsidRDefault="00CE2CF9" w:rsidP="00CE2CF9">
      <w:pPr>
        <w:pStyle w:val="a3"/>
        <w:numPr>
          <w:ilvl w:val="1"/>
          <w:numId w:val="1"/>
        </w:numPr>
        <w:tabs>
          <w:tab w:val="left" w:pos="1170"/>
        </w:tabs>
        <w:ind w:right="26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  <w:cs/>
        </w:rPr>
        <w:lastRenderedPageBreak/>
        <w:t>ผลงานทางวิชาการเพื่ออุตสาหกรรม</w:t>
      </w:r>
    </w:p>
    <w:p w:rsidR="00CE2CF9" w:rsidRPr="00763852" w:rsidRDefault="00CE2CF9" w:rsidP="00CE2CF9">
      <w:pPr>
        <w:pStyle w:val="a3"/>
        <w:tabs>
          <w:tab w:val="left" w:pos="1170"/>
        </w:tabs>
        <w:ind w:left="1536" w:right="26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:rsidR="00CE2CF9" w:rsidRPr="00763852" w:rsidRDefault="00CE2CF9" w:rsidP="00CE2CF9">
      <w:pPr>
        <w:pStyle w:val="a3"/>
        <w:numPr>
          <w:ilvl w:val="1"/>
          <w:numId w:val="1"/>
        </w:numPr>
        <w:tabs>
          <w:tab w:val="left" w:pos="1170"/>
        </w:tabs>
        <w:ind w:right="26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  <w:cs/>
        </w:rPr>
        <w:t>ผลงานวิชาการเพื่อพัฒนาการเรียนการสอนและการเรียนรู้</w:t>
      </w:r>
    </w:p>
    <w:p w:rsidR="00CE2CF9" w:rsidRPr="00763852" w:rsidRDefault="00CE2CF9" w:rsidP="00CE2CF9">
      <w:pPr>
        <w:pStyle w:val="a3"/>
        <w:ind w:left="1506" w:right="26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:rsidR="00CE2CF9" w:rsidRPr="00763852" w:rsidRDefault="00CE2CF9" w:rsidP="00CE2CF9">
      <w:pPr>
        <w:pStyle w:val="a3"/>
        <w:numPr>
          <w:ilvl w:val="1"/>
          <w:numId w:val="1"/>
        </w:numPr>
        <w:tabs>
          <w:tab w:val="left" w:pos="1170"/>
        </w:tabs>
        <w:ind w:right="26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  <w:cs/>
        </w:rPr>
        <w:t>ผลงานวิชาการเพื่อพัฒนานโยบายสาธารณะ</w:t>
      </w:r>
    </w:p>
    <w:p w:rsidR="00CE2CF9" w:rsidRPr="00763852" w:rsidRDefault="00CE2CF9" w:rsidP="00CE2CF9">
      <w:pPr>
        <w:pStyle w:val="a3"/>
        <w:ind w:left="1506" w:right="26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:rsidR="00CE2CF9" w:rsidRPr="00763852" w:rsidRDefault="00CE2CF9" w:rsidP="00CE2CF9">
      <w:pPr>
        <w:pStyle w:val="a3"/>
        <w:numPr>
          <w:ilvl w:val="1"/>
          <w:numId w:val="1"/>
        </w:numPr>
        <w:tabs>
          <w:tab w:val="left" w:pos="1170"/>
        </w:tabs>
        <w:ind w:right="26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  <w:cs/>
        </w:rPr>
        <w:t>กรณีศึกษา (</w:t>
      </w:r>
      <w:r w:rsidRPr="00763852">
        <w:rPr>
          <w:rFonts w:ascii="TH SarabunPSK" w:hAnsi="TH SarabunPSK" w:cs="TH SarabunPSK"/>
          <w:sz w:val="32"/>
          <w:szCs w:val="32"/>
        </w:rPr>
        <w:t>Case Study)</w:t>
      </w:r>
    </w:p>
    <w:p w:rsidR="00CE2CF9" w:rsidRPr="00763852" w:rsidRDefault="00CE2CF9" w:rsidP="00CE2CF9">
      <w:pPr>
        <w:pStyle w:val="a3"/>
        <w:ind w:left="1506" w:right="26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:rsidR="00CE2CF9" w:rsidRPr="00763852" w:rsidRDefault="00CE2CF9" w:rsidP="00CE2CF9">
      <w:pPr>
        <w:pStyle w:val="a3"/>
        <w:numPr>
          <w:ilvl w:val="1"/>
          <w:numId w:val="1"/>
        </w:numPr>
        <w:tabs>
          <w:tab w:val="left" w:pos="1170"/>
        </w:tabs>
        <w:ind w:right="26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  <w:cs/>
        </w:rPr>
        <w:t>งานแปล</w:t>
      </w:r>
    </w:p>
    <w:p w:rsidR="00CE2CF9" w:rsidRPr="00763852" w:rsidRDefault="00CE2CF9" w:rsidP="00CE2CF9">
      <w:pPr>
        <w:pStyle w:val="a3"/>
        <w:ind w:left="1506" w:right="26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:rsidR="00CE2CF9" w:rsidRPr="00763852" w:rsidRDefault="00CE2CF9" w:rsidP="00CE2CF9">
      <w:pPr>
        <w:pStyle w:val="a3"/>
        <w:numPr>
          <w:ilvl w:val="1"/>
          <w:numId w:val="1"/>
        </w:numPr>
        <w:tabs>
          <w:tab w:val="left" w:pos="1170"/>
        </w:tabs>
        <w:ind w:right="26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  <w:cs/>
        </w:rPr>
        <w:t>พจนานุกรม สารานุกรม นามานุกรม และงานวิชาการในลักษณะเดียวกัน</w:t>
      </w:r>
    </w:p>
    <w:p w:rsidR="00CE2CF9" w:rsidRPr="00763852" w:rsidRDefault="00CE2CF9" w:rsidP="00CE2CF9">
      <w:pPr>
        <w:pStyle w:val="a3"/>
        <w:ind w:left="1506" w:right="26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:rsidR="00CE2CF9" w:rsidRPr="00763852" w:rsidRDefault="00CE2CF9" w:rsidP="00CE2CF9">
      <w:pPr>
        <w:pStyle w:val="a3"/>
        <w:numPr>
          <w:ilvl w:val="1"/>
          <w:numId w:val="1"/>
        </w:numPr>
        <w:tabs>
          <w:tab w:val="left" w:pos="1170"/>
        </w:tabs>
        <w:ind w:right="26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  <w:cs/>
        </w:rPr>
        <w:t>ผลงานสร้างสรรค์ด้านวิทยาศาสตร์และเทคโนโลยี</w:t>
      </w:r>
    </w:p>
    <w:p w:rsidR="00CE2CF9" w:rsidRPr="00763852" w:rsidRDefault="00CE2CF9" w:rsidP="00CE2CF9">
      <w:pPr>
        <w:pStyle w:val="a3"/>
        <w:ind w:left="1506" w:right="26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:rsidR="00CE2CF9" w:rsidRPr="00763852" w:rsidRDefault="00CE2CF9" w:rsidP="00CE2CF9">
      <w:pPr>
        <w:pStyle w:val="a3"/>
        <w:numPr>
          <w:ilvl w:val="1"/>
          <w:numId w:val="1"/>
        </w:numPr>
        <w:tabs>
          <w:tab w:val="left" w:pos="1170"/>
        </w:tabs>
        <w:ind w:right="26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  <w:cs/>
        </w:rPr>
        <w:t>ผลงานสร้างสรรค์ด้านสุนทรียะ ศิลปะ</w:t>
      </w:r>
    </w:p>
    <w:p w:rsidR="00CE2CF9" w:rsidRPr="00763852" w:rsidRDefault="00CE2CF9" w:rsidP="00CE2CF9">
      <w:pPr>
        <w:pStyle w:val="a3"/>
        <w:ind w:left="1506" w:right="26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:rsidR="00CE2CF9" w:rsidRPr="00763852" w:rsidRDefault="00CE2CF9" w:rsidP="00CE2CF9">
      <w:pPr>
        <w:pStyle w:val="a3"/>
        <w:numPr>
          <w:ilvl w:val="1"/>
          <w:numId w:val="1"/>
        </w:numPr>
        <w:tabs>
          <w:tab w:val="left" w:pos="1170"/>
        </w:tabs>
        <w:ind w:right="26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  <w:cs/>
        </w:rPr>
        <w:t>สิทธิบัตร</w:t>
      </w:r>
    </w:p>
    <w:p w:rsidR="00CE2CF9" w:rsidRPr="00763852" w:rsidRDefault="00CE2CF9" w:rsidP="00CE2CF9">
      <w:pPr>
        <w:pStyle w:val="a3"/>
        <w:ind w:left="1506" w:right="26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:rsidR="00CE2CF9" w:rsidRPr="00763852" w:rsidRDefault="00CE2CF9" w:rsidP="00CE2CF9">
      <w:pPr>
        <w:pStyle w:val="a3"/>
        <w:numPr>
          <w:ilvl w:val="1"/>
          <w:numId w:val="1"/>
        </w:numPr>
        <w:tabs>
          <w:tab w:val="left" w:pos="1170"/>
        </w:tabs>
        <w:ind w:left="1620" w:right="26" w:hanging="444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  <w:cs/>
        </w:rPr>
        <w:t>ซอฟต์แวร์</w:t>
      </w:r>
    </w:p>
    <w:p w:rsidR="00CE2CF9" w:rsidRPr="00763852" w:rsidRDefault="00CE2CF9" w:rsidP="00CE2CF9">
      <w:pPr>
        <w:pStyle w:val="a3"/>
        <w:ind w:left="1506" w:right="26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:rsidR="00CE2CF9" w:rsidRPr="00763852" w:rsidRDefault="00CE2CF9" w:rsidP="00CE2CF9">
      <w:pPr>
        <w:pStyle w:val="a3"/>
        <w:tabs>
          <w:tab w:val="left" w:pos="1170"/>
        </w:tabs>
        <w:ind w:left="1536" w:right="26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CE2CF9" w:rsidRPr="00763852" w:rsidRDefault="00CE2CF9" w:rsidP="00CE2CF9">
      <w:pPr>
        <w:tabs>
          <w:tab w:val="left" w:pos="1170"/>
        </w:tabs>
        <w:ind w:right="26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  <w:u w:val="single"/>
          <w:cs/>
        </w:rPr>
        <w:t>กลุ่ม 3</w:t>
      </w:r>
      <w:r w:rsidRPr="00763852">
        <w:rPr>
          <w:rFonts w:ascii="TH SarabunPSK" w:hAnsi="TH SarabunPSK" w:cs="TH SarabunPSK"/>
          <w:sz w:val="32"/>
          <w:szCs w:val="32"/>
          <w:cs/>
        </w:rPr>
        <w:tab/>
        <w:t>ผลงานวิชาการรับใช้สังคม</w:t>
      </w:r>
    </w:p>
    <w:p w:rsidR="00CE2CF9" w:rsidRPr="00763852" w:rsidRDefault="00CE2CF9" w:rsidP="00CE2CF9">
      <w:pPr>
        <w:pStyle w:val="a3"/>
        <w:ind w:left="1506" w:right="26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:rsidR="00CE2CF9" w:rsidRPr="00763852" w:rsidRDefault="00CE2CF9" w:rsidP="00CE2CF9">
      <w:pPr>
        <w:tabs>
          <w:tab w:val="left" w:pos="1170"/>
        </w:tabs>
        <w:ind w:right="26" w:firstLine="426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CE2CF9" w:rsidRPr="00763852" w:rsidRDefault="00CE2CF9" w:rsidP="00CE2CF9">
      <w:pPr>
        <w:tabs>
          <w:tab w:val="left" w:pos="1170"/>
        </w:tabs>
        <w:ind w:right="26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  <w:u w:val="single"/>
          <w:cs/>
        </w:rPr>
        <w:t>กลุ่ม 4</w:t>
      </w:r>
      <w:r w:rsidRPr="00763852">
        <w:rPr>
          <w:rFonts w:ascii="TH SarabunPSK" w:hAnsi="TH SarabunPSK" w:cs="TH SarabunPSK"/>
          <w:sz w:val="32"/>
          <w:szCs w:val="32"/>
          <w:cs/>
        </w:rPr>
        <w:tab/>
      </w:r>
    </w:p>
    <w:p w:rsidR="00CE2CF9" w:rsidRPr="00763852" w:rsidRDefault="00CE2CF9" w:rsidP="00CE2CF9">
      <w:pPr>
        <w:tabs>
          <w:tab w:val="left" w:pos="1170"/>
        </w:tabs>
        <w:ind w:right="26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  <w:cs/>
        </w:rPr>
        <w:tab/>
        <w:t>4.1 ตำรา</w:t>
      </w:r>
    </w:p>
    <w:p w:rsidR="00CE2CF9" w:rsidRPr="00763852" w:rsidRDefault="00CE2CF9" w:rsidP="00CE2CF9">
      <w:pPr>
        <w:ind w:right="26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  <w:cs/>
        </w:rPr>
        <w:tab/>
      </w:r>
      <w:r w:rsidRPr="0076385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</w:t>
      </w:r>
    </w:p>
    <w:p w:rsidR="00CE2CF9" w:rsidRPr="00763852" w:rsidRDefault="00CE2CF9" w:rsidP="00CE2CF9">
      <w:pPr>
        <w:tabs>
          <w:tab w:val="left" w:pos="1170"/>
        </w:tabs>
        <w:ind w:right="26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  <w:cs/>
        </w:rPr>
        <w:tab/>
      </w:r>
      <w:r w:rsidRPr="00763852">
        <w:rPr>
          <w:rFonts w:ascii="TH SarabunPSK" w:hAnsi="TH SarabunPSK" w:cs="TH SarabunPSK"/>
          <w:sz w:val="32"/>
          <w:szCs w:val="32"/>
        </w:rPr>
        <w:t xml:space="preserve">4.2 </w:t>
      </w:r>
      <w:r w:rsidRPr="00763852">
        <w:rPr>
          <w:rFonts w:ascii="TH SarabunPSK" w:hAnsi="TH SarabunPSK" w:cs="TH SarabunPSK"/>
          <w:sz w:val="32"/>
          <w:szCs w:val="32"/>
          <w:cs/>
        </w:rPr>
        <w:t>หนังสือ</w:t>
      </w:r>
    </w:p>
    <w:p w:rsidR="00CE2CF9" w:rsidRPr="00763852" w:rsidRDefault="00CE2CF9" w:rsidP="00CE2CF9">
      <w:pPr>
        <w:ind w:left="720" w:right="26" w:firstLine="720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:rsidR="00CE2CF9" w:rsidRPr="00763852" w:rsidRDefault="00CE2CF9" w:rsidP="00CE2CF9">
      <w:pPr>
        <w:tabs>
          <w:tab w:val="left" w:pos="1170"/>
        </w:tabs>
        <w:ind w:right="26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  <w:cs/>
        </w:rPr>
        <w:tab/>
      </w:r>
      <w:r w:rsidRPr="00763852">
        <w:rPr>
          <w:rFonts w:ascii="TH SarabunPSK" w:hAnsi="TH SarabunPSK" w:cs="TH SarabunPSK"/>
          <w:sz w:val="32"/>
          <w:szCs w:val="32"/>
        </w:rPr>
        <w:t xml:space="preserve"> 4.3 </w:t>
      </w:r>
      <w:r w:rsidRPr="00763852">
        <w:rPr>
          <w:rFonts w:ascii="TH SarabunPSK" w:hAnsi="TH SarabunPSK" w:cs="TH SarabunPSK"/>
          <w:sz w:val="32"/>
          <w:szCs w:val="32"/>
          <w:cs/>
        </w:rPr>
        <w:t>บทความทางวิชาการ</w:t>
      </w:r>
    </w:p>
    <w:p w:rsidR="00CE2CF9" w:rsidRPr="00763852" w:rsidRDefault="00CE2CF9" w:rsidP="00CE2CF9">
      <w:pPr>
        <w:ind w:right="26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  <w:cs/>
        </w:rPr>
        <w:tab/>
      </w:r>
      <w:r w:rsidRPr="0076385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</w:t>
      </w:r>
    </w:p>
    <w:tbl>
      <w:tblPr>
        <w:tblStyle w:val="a5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16"/>
      </w:tblGrid>
      <w:tr w:rsidR="00CE2CF9" w:rsidRPr="00763852" w:rsidTr="005321DC">
        <w:tc>
          <w:tcPr>
            <w:tcW w:w="9016" w:type="dxa"/>
            <w:tcBorders>
              <w:bottom w:val="nil"/>
            </w:tcBorders>
            <w:shd w:val="clear" w:color="auto" w:fill="E2EFD9" w:themeFill="accent6" w:themeFillTint="33"/>
          </w:tcPr>
          <w:p w:rsidR="00CE2CF9" w:rsidRPr="00763852" w:rsidRDefault="00CE2CF9" w:rsidP="005321DC">
            <w:pPr>
              <w:tabs>
                <w:tab w:val="left" w:pos="1170"/>
              </w:tabs>
              <w:ind w:right="26"/>
              <w:rPr>
                <w:rFonts w:ascii="TH SarabunPSK" w:hAnsi="TH SarabunPSK" w:cs="TH SarabunPSK"/>
                <w:sz w:val="10"/>
                <w:szCs w:val="10"/>
                <w:u w:val="single"/>
              </w:rPr>
            </w:pPr>
          </w:p>
          <w:p w:rsidR="00CE2CF9" w:rsidRPr="00763852" w:rsidRDefault="00CE2CF9" w:rsidP="005321DC">
            <w:pPr>
              <w:ind w:right="26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763852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คำแนะนำ</w:t>
            </w:r>
          </w:p>
        </w:tc>
      </w:tr>
      <w:tr w:rsidR="00CE2CF9" w:rsidRPr="00763852" w:rsidTr="005321DC">
        <w:tc>
          <w:tcPr>
            <w:tcW w:w="901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CE2CF9" w:rsidRPr="00763852" w:rsidRDefault="00CE2CF9" w:rsidP="00CE2CF9">
            <w:pPr>
              <w:pStyle w:val="a3"/>
              <w:numPr>
                <w:ilvl w:val="0"/>
                <w:numId w:val="4"/>
              </w:numPr>
              <w:tabs>
                <w:tab w:val="left" w:pos="1170"/>
              </w:tabs>
              <w:ind w:right="26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76385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ระบุผลงานที่สัมพันธ์กับสาขาวิชาและเป็นผลงานที่ทันสมัยเพียง 3-5 รายการ</w:t>
            </w:r>
          </w:p>
          <w:p w:rsidR="00CE2CF9" w:rsidRPr="00763852" w:rsidRDefault="00CE2CF9" w:rsidP="00CE2CF9">
            <w:pPr>
              <w:pStyle w:val="a3"/>
              <w:numPr>
                <w:ilvl w:val="0"/>
                <w:numId w:val="4"/>
              </w:numPr>
              <w:tabs>
                <w:tab w:val="left" w:pos="1170"/>
              </w:tabs>
              <w:ind w:right="26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7638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กรอกข้อมูลให้ครบถ้วนตามหลักการเขียนบรรณานุกรม ดูรายละเอียดคู่มือการเขียนผลงานทางวิชาการตามรูปแบบบรรณานุกรม ได้ที่เว็บไซต์ </w:t>
            </w:r>
            <w:r w:rsidRPr="00763852">
              <w:rPr>
                <w:rFonts w:ascii="TH SarabunPSK" w:hAnsi="TH SarabunPSK" w:cs="TH SarabunPSK"/>
                <w:sz w:val="30"/>
                <w:szCs w:val="30"/>
              </w:rPr>
              <w:t>EDS</w:t>
            </w:r>
          </w:p>
          <w:p w:rsidR="00CE2CF9" w:rsidRPr="00763852" w:rsidRDefault="00CE2CF9" w:rsidP="00CE2CF9">
            <w:pPr>
              <w:pStyle w:val="a3"/>
              <w:numPr>
                <w:ilvl w:val="0"/>
                <w:numId w:val="4"/>
              </w:numPr>
              <w:tabs>
                <w:tab w:val="left" w:pos="1170"/>
              </w:tabs>
              <w:ind w:right="26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7638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ผลงานที่ระบุต้องมีรูปแบบและการเผยแพร่สอดคล้องตามประกาศ </w:t>
            </w:r>
            <w:proofErr w:type="spellStart"/>
            <w:r w:rsidRPr="00763852">
              <w:rPr>
                <w:rFonts w:ascii="TH SarabunPSK" w:hAnsi="TH SarabunPSK" w:cs="TH SarabunPSK"/>
                <w:sz w:val="30"/>
                <w:szCs w:val="30"/>
                <w:cs/>
              </w:rPr>
              <w:t>ก.พ.อ</w:t>
            </w:r>
            <w:proofErr w:type="spellEnd"/>
            <w:r w:rsidRPr="0076385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:rsidR="00CE2CF9" w:rsidRPr="00763852" w:rsidRDefault="00CE2CF9" w:rsidP="00CE2CF9">
            <w:pPr>
              <w:pStyle w:val="a3"/>
              <w:numPr>
                <w:ilvl w:val="0"/>
                <w:numId w:val="4"/>
              </w:numPr>
              <w:tabs>
                <w:tab w:val="left" w:pos="1170"/>
              </w:tabs>
              <w:ind w:right="26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7638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ผลงาน 1.1-1.4 ต้องระบุว่าสามารถสืบค้นได้จากฐานข้อมูลใดตามประกาศ </w:t>
            </w:r>
            <w:proofErr w:type="spellStart"/>
            <w:r w:rsidRPr="00763852">
              <w:rPr>
                <w:rFonts w:ascii="TH SarabunPSK" w:hAnsi="TH SarabunPSK" w:cs="TH SarabunPSK"/>
                <w:sz w:val="30"/>
                <w:szCs w:val="30"/>
                <w:cs/>
              </w:rPr>
              <w:t>ก.พ.อ</w:t>
            </w:r>
            <w:proofErr w:type="spellEnd"/>
            <w:r w:rsidRPr="007638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เช่น </w:t>
            </w:r>
            <w:r w:rsidRPr="00763852">
              <w:rPr>
                <w:rFonts w:ascii="TH SarabunPSK" w:hAnsi="TH SarabunPSK" w:cs="TH SarabunPSK"/>
                <w:sz w:val="30"/>
                <w:szCs w:val="30"/>
              </w:rPr>
              <w:t xml:space="preserve">Scopus, Web of Science </w:t>
            </w:r>
            <w:r w:rsidRPr="00763852">
              <w:rPr>
                <w:rFonts w:ascii="TH SarabunPSK" w:hAnsi="TH SarabunPSK" w:cs="TH SarabunPSK"/>
                <w:sz w:val="30"/>
                <w:szCs w:val="30"/>
                <w:cs/>
              </w:rPr>
              <w:t>ฯลฯ</w:t>
            </w:r>
          </w:p>
          <w:p w:rsidR="00CE2CF9" w:rsidRPr="00763852" w:rsidRDefault="00CE2CF9" w:rsidP="00CE2CF9">
            <w:pPr>
              <w:pStyle w:val="a3"/>
              <w:numPr>
                <w:ilvl w:val="0"/>
                <w:numId w:val="4"/>
              </w:numPr>
              <w:tabs>
                <w:tab w:val="left" w:pos="1170"/>
              </w:tabs>
              <w:ind w:right="26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638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แยกประเภทของผลงานให้ชัดเจน ดูประเภทของผลงานทางวิชาการตามแนบท้ายประกาศ </w:t>
            </w:r>
            <w:proofErr w:type="spellStart"/>
            <w:r w:rsidRPr="00763852">
              <w:rPr>
                <w:rFonts w:ascii="TH SarabunPSK" w:hAnsi="TH SarabunPSK" w:cs="TH SarabunPSK"/>
                <w:sz w:val="30"/>
                <w:szCs w:val="30"/>
                <w:cs/>
              </w:rPr>
              <w:t>ก.พ.อ</w:t>
            </w:r>
            <w:proofErr w:type="spellEnd"/>
            <w:r w:rsidRPr="00763852">
              <w:rPr>
                <w:rFonts w:ascii="TH SarabunPSK" w:hAnsi="TH SarabunPSK" w:cs="TH SarabunPSK"/>
                <w:sz w:val="30"/>
                <w:szCs w:val="30"/>
                <w:cs/>
              </w:rPr>
              <w:t>. เรื่อง หลักเกณฑ์และวิธีการพิจารณาแต่งตั้งบุคคลให้ดำรงตำแหน่ง ผู้ช่วยศาสตราจารย์ รองศาสตราจารย์ และศาสตราจารย์ ”</w:t>
            </w:r>
          </w:p>
        </w:tc>
      </w:tr>
      <w:tr w:rsidR="00CE2CF9" w:rsidRPr="00763852" w:rsidTr="005321DC">
        <w:tc>
          <w:tcPr>
            <w:tcW w:w="901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CE2CF9" w:rsidRPr="00763852" w:rsidRDefault="00CE2CF9" w:rsidP="005321DC">
            <w:pPr>
              <w:pStyle w:val="a3"/>
              <w:ind w:left="0" w:right="26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763852">
              <w:rPr>
                <w:rFonts w:ascii="TH SarabunPSK" w:hAnsi="TH SarabunPSK" w:cs="TH SarabunPSK"/>
                <w:color w:val="FF0000"/>
                <w:sz w:val="30"/>
                <w:szCs w:val="30"/>
                <w:u w:val="single"/>
                <w:cs/>
              </w:rPr>
              <w:t>ข้อควรระวัง</w:t>
            </w:r>
          </w:p>
        </w:tc>
      </w:tr>
      <w:tr w:rsidR="00CE2CF9" w:rsidRPr="00763852" w:rsidTr="005321DC">
        <w:tc>
          <w:tcPr>
            <w:tcW w:w="9016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</w:tcPr>
          <w:p w:rsidR="00CE2CF9" w:rsidRPr="00763852" w:rsidRDefault="00CE2CF9" w:rsidP="005321DC">
            <w:pPr>
              <w:tabs>
                <w:tab w:val="left" w:pos="1170"/>
              </w:tabs>
              <w:ind w:right="26"/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763852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   ผลงานทางวิชาการที่เริ่มเผยแพร่ตั้งแต่ปี 65 ที่เป็นการประชุมวิชาการที่ไม่ได้จัดด้วยองค์กรวิชาชีพ จัดที่มหาวิทยาลัยจัดเองนั้น ตามประกาศ </w:t>
            </w:r>
            <w:proofErr w:type="spellStart"/>
            <w:r w:rsidRPr="00763852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ก.พ.อ</w:t>
            </w:r>
            <w:proofErr w:type="spellEnd"/>
            <w:r w:rsidRPr="00763852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 ฉบับปี 2564 ไม่สามารถนับได้</w:t>
            </w:r>
          </w:p>
          <w:p w:rsidR="00CE2CF9" w:rsidRPr="00763852" w:rsidRDefault="00CE2CF9" w:rsidP="005321DC">
            <w:pPr>
              <w:tabs>
                <w:tab w:val="left" w:pos="1170"/>
              </w:tabs>
              <w:ind w:right="26"/>
              <w:jc w:val="thaiDistribute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CE2CF9" w:rsidRPr="00763852" w:rsidRDefault="00CE2CF9" w:rsidP="00CE2CF9">
      <w:pPr>
        <w:spacing w:before="120"/>
        <w:ind w:right="26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763852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763852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</w:p>
    <w:p w:rsidR="00CE2CF9" w:rsidRPr="00763852" w:rsidRDefault="00CE2CF9" w:rsidP="00CE2CF9">
      <w:pPr>
        <w:ind w:right="26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763852">
        <w:rPr>
          <w:rFonts w:ascii="TH SarabunPSK" w:hAnsi="TH SarabunPSK" w:cs="TH SarabunPSK"/>
          <w:b/>
          <w:bCs/>
          <w:sz w:val="32"/>
          <w:szCs w:val="32"/>
        </w:rPr>
        <w:t xml:space="preserve">3.1) </w:t>
      </w:r>
      <w:r w:rsidRPr="00763852">
        <w:rPr>
          <w:rFonts w:ascii="TH SarabunPSK" w:hAnsi="TH SarabunPSK" w:cs="TH SarabunPSK"/>
          <w:b/>
          <w:bCs/>
          <w:sz w:val="32"/>
          <w:szCs w:val="32"/>
          <w:cs/>
        </w:rPr>
        <w:t>ภาระงานในปัจจุบัน</w:t>
      </w:r>
    </w:p>
    <w:p w:rsidR="00CE2CF9" w:rsidRPr="00763852" w:rsidRDefault="00CE2CF9" w:rsidP="00CE2CF9">
      <w:pPr>
        <w:ind w:right="26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</w:rPr>
        <w:t xml:space="preserve">- </w:t>
      </w:r>
      <w:r w:rsidRPr="00763852">
        <w:rPr>
          <w:rFonts w:ascii="TH SarabunPSK" w:hAnsi="TH SarabunPSK" w:cs="TH SarabunPSK"/>
          <w:sz w:val="32"/>
          <w:szCs w:val="32"/>
          <w:cs/>
        </w:rPr>
        <w:t>ภาระงานระดับปริญญาตรี/บัณฑิตศึกษา (รวมโครงงาน/วิทยานิพนธ์/การค้นคว้าอิสระ)</w:t>
      </w:r>
    </w:p>
    <w:p w:rsidR="00CE2CF9" w:rsidRPr="00763852" w:rsidRDefault="00CE2CF9" w:rsidP="00CE2CF9">
      <w:pPr>
        <w:ind w:right="26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82"/>
        <w:gridCol w:w="3502"/>
        <w:gridCol w:w="1273"/>
        <w:gridCol w:w="2759"/>
      </w:tblGrid>
      <w:tr w:rsidR="00CE2CF9" w:rsidRPr="00763852" w:rsidTr="005321DC">
        <w:tc>
          <w:tcPr>
            <w:tcW w:w="822" w:type="pct"/>
            <w:shd w:val="clear" w:color="auto" w:fill="F2F2F2" w:themeFill="background1" w:themeFillShade="F2"/>
          </w:tcPr>
          <w:p w:rsidR="00CE2CF9" w:rsidRPr="00763852" w:rsidRDefault="00CE2CF9" w:rsidP="005321DC">
            <w:pPr>
              <w:ind w:right="2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63852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942" w:type="pct"/>
            <w:shd w:val="clear" w:color="auto" w:fill="F2F2F2" w:themeFill="background1" w:themeFillShade="F2"/>
          </w:tcPr>
          <w:p w:rsidR="00CE2CF9" w:rsidRPr="00763852" w:rsidRDefault="00CE2CF9" w:rsidP="005321DC">
            <w:pPr>
              <w:ind w:right="2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63852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706" w:type="pct"/>
            <w:shd w:val="clear" w:color="auto" w:fill="F2F2F2" w:themeFill="background1" w:themeFillShade="F2"/>
          </w:tcPr>
          <w:p w:rsidR="00CE2CF9" w:rsidRPr="00763852" w:rsidRDefault="00CE2CF9" w:rsidP="005321DC">
            <w:pPr>
              <w:ind w:right="2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6385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1530" w:type="pct"/>
            <w:shd w:val="clear" w:color="auto" w:fill="F2F2F2" w:themeFill="background1" w:themeFillShade="F2"/>
          </w:tcPr>
          <w:p w:rsidR="00CE2CF9" w:rsidRPr="00763852" w:rsidRDefault="00CE2CF9" w:rsidP="005321DC">
            <w:pPr>
              <w:ind w:right="2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63852">
              <w:rPr>
                <w:rFonts w:ascii="TH SarabunPSK" w:hAnsi="TH SarabunPSK" w:cs="TH SarabunPSK"/>
                <w:b/>
                <w:bCs/>
                <w:sz w:val="28"/>
                <w:cs/>
              </w:rPr>
              <w:t>ชั่วโมงภาระงาน/ปีการศึกษา (โดยประมาณ)</w:t>
            </w:r>
          </w:p>
        </w:tc>
      </w:tr>
      <w:tr w:rsidR="00CE2CF9" w:rsidRPr="00763852" w:rsidTr="005321DC">
        <w:tc>
          <w:tcPr>
            <w:tcW w:w="822" w:type="pct"/>
          </w:tcPr>
          <w:p w:rsidR="00CE2CF9" w:rsidRPr="00763852" w:rsidRDefault="00CE2CF9" w:rsidP="005321DC">
            <w:pPr>
              <w:ind w:right="2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2" w:type="pct"/>
          </w:tcPr>
          <w:p w:rsidR="00CE2CF9" w:rsidRPr="00763852" w:rsidRDefault="00CE2CF9" w:rsidP="005321DC">
            <w:pPr>
              <w:ind w:right="2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pct"/>
          </w:tcPr>
          <w:p w:rsidR="00CE2CF9" w:rsidRPr="00763852" w:rsidRDefault="00CE2CF9" w:rsidP="005321DC">
            <w:pPr>
              <w:ind w:right="2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pct"/>
          </w:tcPr>
          <w:p w:rsidR="00CE2CF9" w:rsidRPr="00763852" w:rsidRDefault="00CE2CF9" w:rsidP="005321DC">
            <w:pPr>
              <w:ind w:right="26"/>
              <w:rPr>
                <w:rFonts w:ascii="TH SarabunPSK" w:hAnsi="TH SarabunPSK" w:cs="TH SarabunPSK"/>
                <w:sz w:val="28"/>
              </w:rPr>
            </w:pPr>
          </w:p>
        </w:tc>
      </w:tr>
      <w:tr w:rsidR="00CE2CF9" w:rsidRPr="00763852" w:rsidTr="005321DC">
        <w:tc>
          <w:tcPr>
            <w:tcW w:w="822" w:type="pct"/>
          </w:tcPr>
          <w:p w:rsidR="00CE2CF9" w:rsidRPr="00763852" w:rsidRDefault="00CE2CF9" w:rsidP="005321DC">
            <w:pPr>
              <w:ind w:right="2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2" w:type="pct"/>
          </w:tcPr>
          <w:p w:rsidR="00CE2CF9" w:rsidRPr="00763852" w:rsidRDefault="00CE2CF9" w:rsidP="005321DC">
            <w:pPr>
              <w:ind w:right="2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pct"/>
          </w:tcPr>
          <w:p w:rsidR="00CE2CF9" w:rsidRPr="00763852" w:rsidRDefault="00CE2CF9" w:rsidP="005321DC">
            <w:pPr>
              <w:ind w:right="2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pct"/>
          </w:tcPr>
          <w:p w:rsidR="00CE2CF9" w:rsidRPr="00763852" w:rsidRDefault="00CE2CF9" w:rsidP="005321DC">
            <w:pPr>
              <w:ind w:right="26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E2CF9" w:rsidRPr="00763852" w:rsidRDefault="00CE2CF9" w:rsidP="00CE2CF9">
      <w:pPr>
        <w:spacing w:before="120"/>
        <w:ind w:right="26"/>
        <w:jc w:val="left"/>
        <w:rPr>
          <w:rFonts w:ascii="TH SarabunPSK" w:hAnsi="TH SarabunPSK" w:cs="TH SarabunPSK"/>
          <w:sz w:val="32"/>
          <w:szCs w:val="32"/>
        </w:rPr>
      </w:pPr>
    </w:p>
    <w:p w:rsidR="00CE2CF9" w:rsidRPr="00763852" w:rsidRDefault="00CE2CF9" w:rsidP="00CE2CF9">
      <w:pPr>
        <w:spacing w:before="120"/>
        <w:ind w:right="26"/>
        <w:jc w:val="left"/>
        <w:rPr>
          <w:rFonts w:ascii="TH SarabunPSK" w:hAnsi="TH SarabunPSK" w:cs="TH SarabunPSK"/>
          <w:sz w:val="32"/>
          <w:szCs w:val="32"/>
          <w:cs/>
        </w:rPr>
      </w:pPr>
      <w:r w:rsidRPr="00763852">
        <w:rPr>
          <w:rFonts w:ascii="TH SarabunPSK" w:hAnsi="TH SarabunPSK" w:cs="TH SarabunPSK"/>
          <w:sz w:val="32"/>
          <w:szCs w:val="32"/>
          <w:cs/>
        </w:rPr>
        <w:t>- ภาระงาน</w:t>
      </w:r>
      <w:proofErr w:type="spellStart"/>
      <w:r w:rsidRPr="00763852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763852">
        <w:rPr>
          <w:rFonts w:ascii="TH SarabunPSK" w:hAnsi="TH SarabunPSK" w:cs="TH SarabunPSK"/>
          <w:sz w:val="32"/>
          <w:szCs w:val="32"/>
          <w:cs/>
        </w:rPr>
        <w:t xml:space="preserve"> (ถ้ามี)</w:t>
      </w:r>
    </w:p>
    <w:p w:rsidR="00CE2CF9" w:rsidRPr="00763852" w:rsidRDefault="00CE2CF9" w:rsidP="00CE2CF9">
      <w:pPr>
        <w:ind w:right="26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763852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</w:t>
      </w:r>
    </w:p>
    <w:p w:rsidR="00CE2CF9" w:rsidRPr="00763852" w:rsidRDefault="00CE2CF9" w:rsidP="00CE2CF9">
      <w:pPr>
        <w:ind w:right="26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763852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</w:t>
      </w:r>
    </w:p>
    <w:p w:rsidR="00CE2CF9" w:rsidRPr="00763852" w:rsidRDefault="00CE2CF9" w:rsidP="00CE2CF9">
      <w:pPr>
        <w:spacing w:before="120"/>
        <w:ind w:left="450" w:right="26"/>
        <w:rPr>
          <w:rFonts w:ascii="TH SarabunPSK" w:hAnsi="TH SarabunPSK" w:cs="TH SarabunPSK"/>
          <w:b/>
          <w:bCs/>
          <w:sz w:val="32"/>
          <w:szCs w:val="32"/>
        </w:rPr>
      </w:pPr>
    </w:p>
    <w:p w:rsidR="00CE2CF9" w:rsidRPr="00763852" w:rsidRDefault="00CE2CF9" w:rsidP="00CE2CF9">
      <w:pPr>
        <w:spacing w:before="120"/>
        <w:ind w:right="26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763852">
        <w:rPr>
          <w:rFonts w:ascii="TH SarabunPSK" w:hAnsi="TH SarabunPSK" w:cs="TH SarabunPSK"/>
          <w:b/>
          <w:bCs/>
          <w:sz w:val="32"/>
          <w:szCs w:val="32"/>
        </w:rPr>
        <w:t>3.2</w:t>
      </w:r>
      <w:r w:rsidRPr="0076385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7638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63852">
        <w:rPr>
          <w:rFonts w:ascii="TH SarabunPSK" w:hAnsi="TH SarabunPSK" w:cs="TH SarabunPSK"/>
          <w:b/>
          <w:bCs/>
          <w:sz w:val="32"/>
          <w:szCs w:val="32"/>
          <w:cs/>
        </w:rPr>
        <w:t>ภาระงานในหลักสูตรนี้</w:t>
      </w:r>
    </w:p>
    <w:p w:rsidR="00CE2CF9" w:rsidRPr="00763852" w:rsidRDefault="00CE2CF9" w:rsidP="00CE2CF9">
      <w:pPr>
        <w:ind w:right="26"/>
        <w:jc w:val="left"/>
        <w:rPr>
          <w:rFonts w:ascii="TH SarabunPSK" w:hAnsi="TH SarabunPSK" w:cs="TH SarabunPSK"/>
          <w:sz w:val="32"/>
          <w:szCs w:val="32"/>
        </w:rPr>
      </w:pPr>
      <w:r w:rsidRPr="00763852">
        <w:rPr>
          <w:rFonts w:ascii="TH SarabunPSK" w:hAnsi="TH SarabunPSK" w:cs="TH SarabunPSK"/>
          <w:sz w:val="32"/>
          <w:szCs w:val="32"/>
        </w:rPr>
        <w:t xml:space="preserve">- </w:t>
      </w:r>
      <w:r w:rsidRPr="00763852">
        <w:rPr>
          <w:rFonts w:ascii="TH SarabunPSK" w:hAnsi="TH SarabunPSK" w:cs="TH SarabunPSK"/>
          <w:sz w:val="32"/>
          <w:szCs w:val="32"/>
          <w:cs/>
        </w:rPr>
        <w:t>ภาระงานระดับปริญญาตรี/บัณฑิตศึกษา (รวมโครงงาน/วิทยานิพนธ์/การค้นคว้าอิสระ)</w:t>
      </w:r>
    </w:p>
    <w:p w:rsidR="00CE2CF9" w:rsidRPr="00763852" w:rsidRDefault="00CE2CF9" w:rsidP="00CE2CF9">
      <w:pPr>
        <w:ind w:right="26"/>
        <w:jc w:val="left"/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503"/>
        <w:gridCol w:w="3542"/>
        <w:gridCol w:w="1288"/>
        <w:gridCol w:w="2683"/>
      </w:tblGrid>
      <w:tr w:rsidR="00CE2CF9" w:rsidRPr="00763852" w:rsidTr="005321DC">
        <w:tc>
          <w:tcPr>
            <w:tcW w:w="833" w:type="pct"/>
            <w:shd w:val="clear" w:color="auto" w:fill="F2F2F2" w:themeFill="background1" w:themeFillShade="F2"/>
          </w:tcPr>
          <w:p w:rsidR="00CE2CF9" w:rsidRPr="00763852" w:rsidRDefault="00CE2CF9" w:rsidP="005321DC">
            <w:pPr>
              <w:ind w:right="2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63852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964" w:type="pct"/>
            <w:shd w:val="clear" w:color="auto" w:fill="F2F2F2" w:themeFill="background1" w:themeFillShade="F2"/>
          </w:tcPr>
          <w:p w:rsidR="00CE2CF9" w:rsidRPr="00763852" w:rsidRDefault="00CE2CF9" w:rsidP="005321DC">
            <w:pPr>
              <w:ind w:right="2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63852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:rsidR="00CE2CF9" w:rsidRPr="00763852" w:rsidRDefault="00CE2CF9" w:rsidP="005321DC">
            <w:pPr>
              <w:ind w:right="2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6385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1488" w:type="pct"/>
            <w:shd w:val="clear" w:color="auto" w:fill="F2F2F2" w:themeFill="background1" w:themeFillShade="F2"/>
          </w:tcPr>
          <w:p w:rsidR="00CE2CF9" w:rsidRPr="00763852" w:rsidRDefault="00CE2CF9" w:rsidP="005321DC">
            <w:pPr>
              <w:ind w:right="2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63852">
              <w:rPr>
                <w:rFonts w:ascii="TH SarabunPSK" w:hAnsi="TH SarabunPSK" w:cs="TH SarabunPSK"/>
                <w:b/>
                <w:bCs/>
                <w:sz w:val="28"/>
                <w:cs/>
              </w:rPr>
              <w:t>ชั่วโมงสอน/ปีการศึกษา (โดยประมาณ)</w:t>
            </w:r>
          </w:p>
        </w:tc>
      </w:tr>
      <w:tr w:rsidR="00CE2CF9" w:rsidRPr="00763852" w:rsidTr="005321DC">
        <w:tc>
          <w:tcPr>
            <w:tcW w:w="833" w:type="pct"/>
          </w:tcPr>
          <w:p w:rsidR="00CE2CF9" w:rsidRPr="00763852" w:rsidRDefault="00CE2CF9" w:rsidP="005321DC">
            <w:pPr>
              <w:ind w:right="2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4" w:type="pct"/>
          </w:tcPr>
          <w:p w:rsidR="00CE2CF9" w:rsidRPr="00763852" w:rsidRDefault="00CE2CF9" w:rsidP="005321DC">
            <w:pPr>
              <w:ind w:right="2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4" w:type="pct"/>
          </w:tcPr>
          <w:p w:rsidR="00CE2CF9" w:rsidRPr="00763852" w:rsidRDefault="00CE2CF9" w:rsidP="005321DC">
            <w:pPr>
              <w:ind w:right="2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8" w:type="pct"/>
          </w:tcPr>
          <w:p w:rsidR="00CE2CF9" w:rsidRPr="00763852" w:rsidRDefault="00CE2CF9" w:rsidP="005321DC">
            <w:pPr>
              <w:ind w:right="26"/>
              <w:rPr>
                <w:rFonts w:ascii="TH SarabunPSK" w:hAnsi="TH SarabunPSK" w:cs="TH SarabunPSK"/>
                <w:sz w:val="28"/>
              </w:rPr>
            </w:pPr>
          </w:p>
        </w:tc>
      </w:tr>
      <w:tr w:rsidR="00CE2CF9" w:rsidRPr="00763852" w:rsidTr="005321DC">
        <w:tc>
          <w:tcPr>
            <w:tcW w:w="833" w:type="pct"/>
          </w:tcPr>
          <w:p w:rsidR="00CE2CF9" w:rsidRPr="00763852" w:rsidRDefault="00CE2CF9" w:rsidP="005321DC">
            <w:pPr>
              <w:ind w:right="2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4" w:type="pct"/>
          </w:tcPr>
          <w:p w:rsidR="00CE2CF9" w:rsidRPr="00763852" w:rsidRDefault="00CE2CF9" w:rsidP="005321DC">
            <w:pPr>
              <w:ind w:right="2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4" w:type="pct"/>
          </w:tcPr>
          <w:p w:rsidR="00CE2CF9" w:rsidRPr="00763852" w:rsidRDefault="00CE2CF9" w:rsidP="005321DC">
            <w:pPr>
              <w:ind w:right="2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8" w:type="pct"/>
          </w:tcPr>
          <w:p w:rsidR="00CE2CF9" w:rsidRPr="00763852" w:rsidRDefault="00CE2CF9" w:rsidP="005321DC">
            <w:pPr>
              <w:ind w:right="26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847EA" w:rsidRPr="00CE2CF9" w:rsidRDefault="007847EA"/>
    <w:sectPr w:rsidR="007847EA" w:rsidRPr="00CE2C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145B9"/>
    <w:multiLevelType w:val="hybridMultilevel"/>
    <w:tmpl w:val="EAB23D4E"/>
    <w:lvl w:ilvl="0" w:tplc="4BEE532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A2C07"/>
    <w:multiLevelType w:val="multilevel"/>
    <w:tmpl w:val="704690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0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2" w15:restartNumberingAfterBreak="0">
    <w:nsid w:val="3462454C"/>
    <w:multiLevelType w:val="hybridMultilevel"/>
    <w:tmpl w:val="AB7C5D18"/>
    <w:lvl w:ilvl="0" w:tplc="E6E0C0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975B1"/>
    <w:multiLevelType w:val="multilevel"/>
    <w:tmpl w:val="9640BFAC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5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28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F9"/>
    <w:rsid w:val="007847EA"/>
    <w:rsid w:val="00CE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5E84B"/>
  <w15:chartTrackingRefBased/>
  <w15:docId w15:val="{66A8322D-2B47-4C68-B879-5D95294A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CF9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"/>
    <w:basedOn w:val="a"/>
    <w:link w:val="a4"/>
    <w:uiPriority w:val="34"/>
    <w:qFormat/>
    <w:rsid w:val="00CE2CF9"/>
    <w:pPr>
      <w:ind w:left="720"/>
      <w:contextualSpacing/>
    </w:pPr>
  </w:style>
  <w:style w:type="character" w:customStyle="1" w:styleId="a4">
    <w:name w:val="ย่อหน้ารายการ อักขระ"/>
    <w:aliases w:val="00 List Bull อักขระ"/>
    <w:link w:val="a3"/>
    <w:uiPriority w:val="34"/>
    <w:locked/>
    <w:rsid w:val="00CE2CF9"/>
  </w:style>
  <w:style w:type="table" w:styleId="a5">
    <w:name w:val="Table Grid"/>
    <w:basedOn w:val="a1"/>
    <w:uiPriority w:val="39"/>
    <w:rsid w:val="00CE2CF9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KANOKLADA NANTHACHOT</dc:creator>
  <cp:keywords/>
  <dc:description/>
  <cp:lastModifiedBy>KANOKLADA NANTHACHOT</cp:lastModifiedBy>
  <cp:revision>1</cp:revision>
  <dcterms:created xsi:type="dcterms:W3CDTF">2024-03-08T04:55:00Z</dcterms:created>
  <dcterms:modified xsi:type="dcterms:W3CDTF">2024-03-08T04:56:00Z</dcterms:modified>
</cp:coreProperties>
</file>